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001-36801</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Qorvo,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8724" w:type="dxa"/>
                    <w:jc w:val="center"/>
                    <w:tblInd w:w="0" w:type="dxa"/>
                    <w:tblLayout w:type="fixed"/>
                    <w:tblCellMar>
                      <w:top w:w="28" w:type="dxa"/>
                      <w:left w:w="28" w:type="dxa"/>
                      <w:bottom w:w="28" w:type="dxa"/>
                      <w:right w:w="28" w:type="dxa"/>
                    </w:tblCellMar>
                  </w:tblPr>
                  <w:tblGrid>
                    <w:gridCol w:w="2206"/>
                    <w:gridCol w:w="1216"/>
                    <w:gridCol w:w="2296"/>
                    <w:gridCol w:w="1261"/>
                    <w:gridCol w:w="10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488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22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CAROLINA</w:t>
                        </w:r>
                      </w:p>
                    </w:tc>
                    <w:tc>
                      <w:tcPr>
                        <w:tcW w:w="126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27409-9421</w:t>
                        </w:r>
                      </w:p>
                    </w:tc>
                    <w:tc>
                      <w:tcPr>
                        <w:tcW w:w="10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4882"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(336) 664-1233</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2026-10-05</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qrvoform25.txt"/>
      <w:bookmarkStart w:id="6" w:name="ksqrvoform25"/>
      <w:bookmarkEnd w:id="5"/>
      <w:bookmarkEnd w:id="6"/>
      <w:r>
        <w:rPr/>
        <w:t>Qrvo-form25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6801" TargetMode="External"/><Relationship Id="rId3" Type="http://schemas.openxmlformats.org/officeDocument/2006/relationships/hyperlink" Target="http://www.sec.gov/cgi-bin/browse-edgar?action=getcompany&amp;CIK=0001604778"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319</Words>
  <Characters>1764</Characters>
  <CharactersWithSpaces>2045</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